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5D1F">
      <w:pPr>
        <w:ind w:left="1580" w:leftChars="1" w:hanging="1577" w:hangingChars="499"/>
        <w:rPr>
          <w:rFonts w:hint="default" w:ascii="Times New Roman" w:hAnsi="Times New Roman" w:eastAsia="方正黑体_GBK" w:cs="Times New Roman"/>
          <w:sz w:val="40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9F99017">
      <w:pPr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0"/>
        </w:rPr>
        <w:t>高等学校信息公开事项清单（50条）对照检查表</w:t>
      </w:r>
    </w:p>
    <w:bookmarkEnd w:id="0"/>
    <w:p w14:paraId="0763123F">
      <w:pPr>
        <w:spacing w:line="36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学校名称：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重庆健康职业学院</w:t>
      </w: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020"/>
        <w:gridCol w:w="1272"/>
        <w:gridCol w:w="2646"/>
      </w:tblGrid>
      <w:tr w14:paraId="1264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26C72C3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 w14:paraId="58BC1A1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3956062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  <w:t>公开数量（条）</w:t>
            </w:r>
          </w:p>
        </w:tc>
        <w:tc>
          <w:tcPr>
            <w:tcW w:w="4020" w:type="dxa"/>
            <w:noWrap w:val="0"/>
            <w:vAlign w:val="center"/>
          </w:tcPr>
          <w:p w14:paraId="68B1CC8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  <w:t>链接</w:t>
            </w:r>
          </w:p>
        </w:tc>
        <w:tc>
          <w:tcPr>
            <w:tcW w:w="1272" w:type="dxa"/>
            <w:noWrap w:val="0"/>
            <w:vAlign w:val="center"/>
          </w:tcPr>
          <w:p w14:paraId="76032EC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  <w:t>是否在门户网站信息公开平台公布</w:t>
            </w:r>
          </w:p>
        </w:tc>
        <w:tc>
          <w:tcPr>
            <w:tcW w:w="2646" w:type="dxa"/>
            <w:noWrap w:val="0"/>
            <w:vAlign w:val="center"/>
          </w:tcPr>
          <w:p w14:paraId="7661555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18"/>
                <w:szCs w:val="18"/>
              </w:rPr>
              <w:t>其他需说明事项</w:t>
            </w:r>
          </w:p>
        </w:tc>
      </w:tr>
      <w:tr w14:paraId="7C7F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1557617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基本信息</w:t>
            </w:r>
          </w:p>
        </w:tc>
        <w:tc>
          <w:tcPr>
            <w:tcW w:w="567" w:type="dxa"/>
            <w:noWrap w:val="0"/>
            <w:vAlign w:val="center"/>
          </w:tcPr>
          <w:p w14:paraId="2EC9588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3321E05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 w14:paraId="75671ACF">
            <w:pPr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instrText xml:space="preserve"> HYPERLINK "http://www.cqhve.cn/channel_2.html"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http://www.cqhve.cn/channel_2.html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end"/>
            </w:r>
          </w:p>
          <w:p w14:paraId="49E4D7B3">
            <w:pPr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instrText xml:space="preserve"> HYPERLINK "http://www.cqhve.cn/channel_4.html"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http://www.cqhve.cn/channel_4.html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end"/>
            </w:r>
          </w:p>
          <w:p w14:paraId="332A46C9">
            <w:pPr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instrText xml:space="preserve"> HYPERLINK "http://www.cqhve.cn/channel_9.html"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http://www.cqhve.cn/channel_9.html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end"/>
            </w:r>
          </w:p>
          <w:p w14:paraId="447CC876">
            <w:pPr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instrText xml:space="preserve"> HYPERLINK "http://www.cqhve.cn/channel_22.html"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http://www.cqhve.cn/channel_22.html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fldChar w:fldCharType="end"/>
            </w:r>
          </w:p>
          <w:p w14:paraId="1E25C519">
            <w:pPr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http://www.cqhve.cn/channel_23.html</w:t>
            </w:r>
          </w:p>
        </w:tc>
        <w:tc>
          <w:tcPr>
            <w:tcW w:w="1272" w:type="dxa"/>
            <w:noWrap w:val="0"/>
            <w:vAlign w:val="top"/>
          </w:tcPr>
          <w:p w14:paraId="6068C6D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635582E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  <w:tr w14:paraId="798E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B79398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39F7AE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161ADC6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0EE706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35F2B49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BE44D6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0B66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DB7F4D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540E27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5E8A570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020E0C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375DB38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5FE36A2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1CF3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8BCDDD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A28B88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04AEC888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05A52A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2E13526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310D9A4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7FF9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3245B8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16B427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F727B0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0EEEFF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324F39E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186BC4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4F4E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BFE011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EF26D7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7E0288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69C477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http://www.cqhve.cn/channel_54.html</w:t>
            </w:r>
          </w:p>
        </w:tc>
        <w:tc>
          <w:tcPr>
            <w:tcW w:w="1272" w:type="dxa"/>
            <w:noWrap w:val="0"/>
            <w:vAlign w:val="top"/>
          </w:tcPr>
          <w:p w14:paraId="00B2C7C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6FBFC2E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  <w:tr w14:paraId="1D84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26" w:type="dxa"/>
            <w:vMerge w:val="restart"/>
            <w:noWrap w:val="0"/>
            <w:vAlign w:val="center"/>
          </w:tcPr>
          <w:p w14:paraId="5521D19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招生考试信息</w:t>
            </w:r>
          </w:p>
        </w:tc>
        <w:tc>
          <w:tcPr>
            <w:tcW w:w="567" w:type="dxa"/>
            <w:noWrap w:val="0"/>
            <w:vAlign w:val="center"/>
          </w:tcPr>
          <w:p w14:paraId="688D213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12AE65C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0821CA5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"http://www.cqhve.cn/article_528.html"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http://www.cqhve.cn/article_528.html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3EF52A6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"http://www.cqhve.cn/article_283.html"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http://www.cqhve.cn/article_283.html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7636204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http://www.cqhve.cn/article_464.html</w:t>
            </w:r>
          </w:p>
        </w:tc>
        <w:tc>
          <w:tcPr>
            <w:tcW w:w="1272" w:type="dxa"/>
            <w:noWrap w:val="0"/>
            <w:vAlign w:val="top"/>
          </w:tcPr>
          <w:p w14:paraId="64081EF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6E72DF8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  <w:tr w14:paraId="76F0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A4BBA8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37A638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3DF9F09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E287FD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3146C2A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7E14E1F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 w14:paraId="2E57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4CE1A2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72FA77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5137598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77EFBD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2E17DB2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 w14:paraId="6E569F1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33FD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4C2D0C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DD6055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22B2DB4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09207E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noWrap w:val="0"/>
            <w:vAlign w:val="top"/>
          </w:tcPr>
          <w:p w14:paraId="43DB114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 w14:paraId="7414A71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3CE0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A63C89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1FD90A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609C0B5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979531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26871DA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A73E37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 w14:paraId="0B11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69DAEF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F474C9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7E58FC4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DD3919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9DD919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CBDD75F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 w14:paraId="7AA4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E56FEB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A1768C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7B8DA103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16688C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64B6ED2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75DDA50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 w14:paraId="299F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7A5448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38DD4E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 w14:paraId="067C712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ECE551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4B7E747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7A5A003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 w14:paraId="5F05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6685787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财务、资产及收费信息</w:t>
            </w:r>
          </w:p>
        </w:tc>
        <w:tc>
          <w:tcPr>
            <w:tcW w:w="567" w:type="dxa"/>
            <w:noWrap w:val="0"/>
            <w:vAlign w:val="center"/>
          </w:tcPr>
          <w:p w14:paraId="7A22C4E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 w14:paraId="7515ECC8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C1FB6E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1B2879E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C866D0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199B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5F5F01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38209C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 w14:paraId="6792B7B3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27E46F0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55DF523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17D9379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0A74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80EDD5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F1C0C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 w14:paraId="3470B4D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7AA19E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2708CC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022077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7F6C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9111A7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FC00ED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 w14:paraId="39272882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2F14F67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27E52EE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5B2743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0222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BC5D6D8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509462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 w14:paraId="2B90927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B4B881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1C134F6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773DB4B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0D95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E1208A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26883F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 w14:paraId="68AFDCE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0D8F65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7B29508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57C14D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05C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3232B6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41FECB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 w14:paraId="2958843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5988FA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34D6195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19CC95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 w14:paraId="60DE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49AE6B3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人事师资信息</w:t>
            </w:r>
          </w:p>
        </w:tc>
        <w:tc>
          <w:tcPr>
            <w:tcW w:w="567" w:type="dxa"/>
            <w:noWrap w:val="0"/>
            <w:vAlign w:val="center"/>
          </w:tcPr>
          <w:p w14:paraId="32B012F3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 w14:paraId="3F5E37E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551A8B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1252694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47188ED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无兼职</w:t>
            </w:r>
          </w:p>
        </w:tc>
      </w:tr>
      <w:tr w14:paraId="503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41BD322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0E843B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 w14:paraId="64F534E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9EC3B4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5BAC7C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743B29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4DC0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B6904D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06C7C4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 w14:paraId="7E8430D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6CF198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296D5F4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 w14:paraId="7D219CB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1781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6D4A67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781827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 w14:paraId="302D7E9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20" w:type="dxa"/>
            <w:noWrap w:val="0"/>
            <w:vAlign w:val="top"/>
          </w:tcPr>
          <w:p w14:paraId="52D7913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http://www.cqhve.cn/article_332.html </w:t>
            </w:r>
          </w:p>
          <w:p w14:paraId="3B4CB32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"http://www.cqhve.cn/article_416.html"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http://www.cqhve.cn/article_416.html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022D073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"http://www.cqhve.cn/article_471.html"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http://www.cqhve.cn/article_471.html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79CCD3D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http://www.cqhve.cn/article_493.html</w:t>
            </w:r>
          </w:p>
        </w:tc>
        <w:tc>
          <w:tcPr>
            <w:tcW w:w="1272" w:type="dxa"/>
            <w:noWrap w:val="0"/>
            <w:vAlign w:val="top"/>
          </w:tcPr>
          <w:p w14:paraId="3E9B307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3A3BC33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7E08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83D903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F67C7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 w14:paraId="363543A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E4CE08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426EB05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81B4EC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未发布</w:t>
            </w:r>
          </w:p>
        </w:tc>
      </w:tr>
      <w:tr w14:paraId="0947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0AF4B853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教学质量信息</w:t>
            </w:r>
          </w:p>
        </w:tc>
        <w:tc>
          <w:tcPr>
            <w:tcW w:w="567" w:type="dxa"/>
            <w:noWrap w:val="0"/>
            <w:vAlign w:val="center"/>
          </w:tcPr>
          <w:p w14:paraId="6323526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 w14:paraId="6F57F9B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6D9DA7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5893B4A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007E2C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5659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7782FB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5E590E2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 w14:paraId="71113CA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10800EA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"http://www.cqhve.cn/article_291.html"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http://www.cqhve.cn/article_291.html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"http://www.cqhve.cn/article_290.html"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http://www.cqhve.cn/article_290.html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http://www.cqhve.cn/article_289.html</w:t>
            </w:r>
          </w:p>
        </w:tc>
        <w:tc>
          <w:tcPr>
            <w:tcW w:w="1272" w:type="dxa"/>
            <w:noWrap w:val="0"/>
            <w:vAlign w:val="top"/>
          </w:tcPr>
          <w:p w14:paraId="22CFA05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039B81F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  <w:tr w14:paraId="4290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FC623D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E5E4B8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 w14:paraId="5D3B6A3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6F5CB7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43464C0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46" w:type="dxa"/>
            <w:noWrap w:val="0"/>
            <w:vAlign w:val="top"/>
          </w:tcPr>
          <w:p w14:paraId="144D282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53AF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E2A7E4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A8C075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24A8803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7263F4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4035488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D4FFDD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1FAC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C8EBE1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F006213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 w14:paraId="465BB78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 w14:paraId="0E4F387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"http://www.cqhve.cn/article_335.html"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http://www.cqhve.cn/article_335.html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2F5111A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"http://www.cqhve.cn/article_509.html"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http://www.cqhve.cn/article_509.html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28ABAE2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"http://www.cqhve.cn/article_633.html"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http://www.cqhve.cn/article_633.html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48F8A82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"http://www.cqhve.cn/article_634.html"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http://www.cqhve.cn/article_634.html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5043FCF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https://cqhve.cqbys.com/</w:t>
            </w:r>
          </w:p>
        </w:tc>
        <w:tc>
          <w:tcPr>
            <w:tcW w:w="1272" w:type="dxa"/>
            <w:noWrap w:val="0"/>
            <w:vAlign w:val="top"/>
          </w:tcPr>
          <w:p w14:paraId="3650E95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36C1F88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  <w:tr w14:paraId="564E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6D7352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B49DE5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 w14:paraId="77D8A43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C7D6F1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946DC6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D7B919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5A6E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3AE28F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8E68D9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 w14:paraId="0F1D2BA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4854DB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356520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54875C7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6A7C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6C3AFA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9A1A0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 w14:paraId="45B66540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4F0BEE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63918D5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7A38D8F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647B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70EB2D8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030EA4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 w14:paraId="6F4B91A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E5EFD3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F66048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267AEF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3BA0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3751065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学生管理服务信息</w:t>
            </w:r>
          </w:p>
        </w:tc>
        <w:tc>
          <w:tcPr>
            <w:tcW w:w="567" w:type="dxa"/>
            <w:noWrap w:val="0"/>
            <w:vAlign w:val="center"/>
          </w:tcPr>
          <w:p w14:paraId="2432281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 w14:paraId="7F7F6F0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477001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http://www.cqhve.cn/article_278.html</w:t>
            </w:r>
          </w:p>
        </w:tc>
        <w:tc>
          <w:tcPr>
            <w:tcW w:w="1272" w:type="dxa"/>
            <w:noWrap w:val="0"/>
            <w:vAlign w:val="top"/>
          </w:tcPr>
          <w:p w14:paraId="3CE8272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 w14:paraId="00E82E7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  <w:tr w14:paraId="7467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463269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AE5D82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 w14:paraId="37AED2A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987047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4414F44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1A3BDD8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1BD8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85E2AF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DEA245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 w14:paraId="47E4FB0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FF466F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5EBC4A4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500D8F9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104B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368726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363448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 w14:paraId="0FBEC772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0788F5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797E806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30F66F5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14E3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0F5835D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学风建设信息</w:t>
            </w:r>
          </w:p>
        </w:tc>
        <w:tc>
          <w:tcPr>
            <w:tcW w:w="567" w:type="dxa"/>
            <w:noWrap w:val="0"/>
            <w:vAlign w:val="center"/>
          </w:tcPr>
          <w:p w14:paraId="3D97E70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7E26776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26AD85A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134C211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3FA422F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38EA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022A74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AD1FB2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 w14:paraId="3754653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2236BC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53EF08E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6F8CC4B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2FE7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6" w:type="dxa"/>
            <w:vMerge w:val="continue"/>
            <w:noWrap w:val="0"/>
            <w:vAlign w:val="center"/>
          </w:tcPr>
          <w:p w14:paraId="20064B7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A7D8B3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 w14:paraId="123C4BE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52E81EEF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D94ACC5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 w14:paraId="25CAA77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 w14:paraId="2C77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284613A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学位、学科信息</w:t>
            </w:r>
          </w:p>
        </w:tc>
        <w:tc>
          <w:tcPr>
            <w:tcW w:w="567" w:type="dxa"/>
            <w:noWrap w:val="0"/>
            <w:vAlign w:val="center"/>
          </w:tcPr>
          <w:p w14:paraId="4B08D4F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 w14:paraId="59D8F837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89413B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63990FB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C7E52F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6F71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B849C5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E6D65B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 w14:paraId="30DD617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D9755B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0AD55B9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3E2FFB93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7832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090466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4CC7E1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 w14:paraId="7CB4D93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5E8F06A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45FFAEF2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2590A21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16A7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20A5B93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032DFA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 w14:paraId="4A52E6F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381238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2263137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18A0363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 w14:paraId="13CD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6" w:type="dxa"/>
            <w:vMerge w:val="restart"/>
            <w:noWrap w:val="0"/>
            <w:vAlign w:val="center"/>
          </w:tcPr>
          <w:p w14:paraId="1C779C5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对外交流与合作信息</w:t>
            </w:r>
          </w:p>
        </w:tc>
        <w:tc>
          <w:tcPr>
            <w:tcW w:w="567" w:type="dxa"/>
            <w:noWrap w:val="0"/>
            <w:vAlign w:val="center"/>
          </w:tcPr>
          <w:p w14:paraId="322320A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 w14:paraId="726203B1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4737BD20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1AE2A81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 w14:paraId="13A55844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1624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1D3062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20CF20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 w14:paraId="1748709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3B11A6B8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02A013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 w14:paraId="4BF0D967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7160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6B6722D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567" w:type="dxa"/>
            <w:noWrap w:val="0"/>
            <w:vAlign w:val="center"/>
          </w:tcPr>
          <w:p w14:paraId="3539040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 w14:paraId="5842B5F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A007F0E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 w14:paraId="7C6AF76B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 w14:paraId="059C69AC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4498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26" w:type="dxa"/>
            <w:vMerge w:val="continue"/>
            <w:noWrap w:val="0"/>
            <w:vAlign w:val="center"/>
          </w:tcPr>
          <w:p w14:paraId="7B54E91A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3BB782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 w14:paraId="5B0D343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20" w:type="dxa"/>
            <w:noWrap w:val="0"/>
            <w:vAlign w:val="center"/>
          </w:tcPr>
          <w:p w14:paraId="77CFB2EB">
            <w:pPr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h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ttp://www.cqhve.cn/article_302.html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"http://www.cqhve.cn/article_152.html"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http://www.cqhve.cn/article_152.html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A632372">
            <w:pPr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"http://www.cqhve.cn/article_430.html"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http://www.cqhve.cn/article_430.html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6C224BA2">
            <w:pPr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"http://www.cqhve.cn/article_491.html"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http://www.cqhve.cn/article_491.html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74F50BF6">
            <w:pPr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"http://www.cqhve.cn/article_529.html"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http://www.cqhve.cn/article_529.html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2C46F941">
            <w:pPr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instrText xml:space="preserve"> HYPERLINK "http://www.cqhve.cn/article_542.html" </w:instrTex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http://www.cqhve.cn/article_542.html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  <w:p w14:paraId="1999A66B">
            <w:pPr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http://www.cqhve.cn/article_607.html</w:t>
            </w:r>
          </w:p>
        </w:tc>
        <w:tc>
          <w:tcPr>
            <w:tcW w:w="1272" w:type="dxa"/>
            <w:noWrap w:val="0"/>
            <w:vAlign w:val="center"/>
          </w:tcPr>
          <w:p w14:paraId="52845E86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center"/>
          </w:tcPr>
          <w:p w14:paraId="30134ADD"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</w:pPr>
          </w:p>
        </w:tc>
      </w:tr>
    </w:tbl>
    <w:p w14:paraId="0A514233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298B"/>
    <w:rsid w:val="183D298B"/>
    <w:rsid w:val="61E51B43"/>
    <w:rsid w:val="655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2024-11-14T01:50:00Z</dcterms:created>
  <dc:creator>yyy</dc:creator>
  <cp:lastModifiedBy>yyy</cp:lastModifiedBy>
  <dcterms:modified xsi:type="dcterms:W3CDTF">2024-11-14T01:51:03Z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659562D0DEF2488D8DE5FB3FA2485EE5_11</vt:lpwstr>
  </property>
</Properties>
</file>